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594" w:rsidRDefault="00243DFF" w:rsidP="002450BB">
      <w:pPr>
        <w:pStyle w:val="a3"/>
        <w:numPr>
          <w:ilvl w:val="0"/>
          <w:numId w:val="1"/>
        </w:numPr>
        <w:ind w:firstLineChars="0"/>
        <w:rPr>
          <w:rFonts w:hint="eastAsia"/>
        </w:rPr>
      </w:pPr>
      <w:r>
        <w:rPr>
          <w:rFonts w:hint="eastAsia"/>
        </w:rPr>
        <w:t>词词</w:t>
      </w:r>
    </w:p>
    <w:p w:rsidR="00243DFF" w:rsidRDefault="00243DFF" w:rsidP="00243DFF">
      <w:pPr>
        <w:pStyle w:val="a3"/>
        <w:ind w:left="420" w:firstLineChars="0" w:firstLine="0"/>
        <w:rPr>
          <w:rFonts w:hint="eastAsia"/>
        </w:rPr>
      </w:pPr>
      <w:r w:rsidRPr="00BD5B5A">
        <w:rPr>
          <w:rFonts w:ascii="宋体" w:eastAsia="宋体" w:hAnsi="宋体" w:cs="宋体"/>
          <w:kern w:val="0"/>
          <w:sz w:val="24"/>
          <w:szCs w:val="24"/>
        </w:rPr>
        <w:t>铺设 破碎教训 新式 坦克 超过 均匀 坚固 机翼 探索 升降 现象 何止 研究 惨祸 防止 颤抖 吸取 海轮 捏碎 承受 跳跃 生物 模仿 薄壳 深藏 真知 俯身  溪水  奔涌  岩芯  优雅  精心 循规蹈矩  鲜为人知  漫山遍野  微不足道  机毁人亡</w:t>
      </w:r>
    </w:p>
    <w:p w:rsidR="002450BB" w:rsidRDefault="00243DFF" w:rsidP="002450BB">
      <w:pPr>
        <w:pStyle w:val="a3"/>
        <w:numPr>
          <w:ilvl w:val="0"/>
          <w:numId w:val="1"/>
        </w:numPr>
        <w:ind w:firstLineChars="0"/>
        <w:rPr>
          <w:rFonts w:hint="eastAsia"/>
        </w:rPr>
      </w:pPr>
      <w:r>
        <w:rPr>
          <w:rFonts w:hint="eastAsia"/>
        </w:rPr>
        <w:t>多音字</w:t>
      </w:r>
      <w:r>
        <w:rPr>
          <w:rFonts w:hint="eastAsia"/>
        </w:rPr>
        <w:t xml:space="preserve"> </w:t>
      </w:r>
    </w:p>
    <w:p w:rsidR="00243DFF" w:rsidRDefault="00243DFF" w:rsidP="00243DFF">
      <w:pPr>
        <w:pStyle w:val="a3"/>
        <w:ind w:left="420" w:firstLineChars="0" w:firstLine="0"/>
        <w:rPr>
          <w:rFonts w:hint="eastAsia"/>
        </w:rPr>
      </w:pPr>
      <w:r>
        <w:rPr>
          <w:rFonts w:hint="eastAsia"/>
        </w:rPr>
        <w:t>切</w:t>
      </w:r>
      <w:r>
        <w:rPr>
          <w:rFonts w:hint="eastAsia"/>
        </w:rPr>
        <w:t xml:space="preserve"> </w:t>
      </w:r>
      <w:r>
        <w:rPr>
          <w:rFonts w:hint="eastAsia"/>
        </w:rPr>
        <w:t>撒</w:t>
      </w:r>
      <w:r>
        <w:rPr>
          <w:rFonts w:hint="eastAsia"/>
        </w:rPr>
        <w:t xml:space="preserve"> </w:t>
      </w:r>
      <w:r>
        <w:rPr>
          <w:rFonts w:hint="eastAsia"/>
        </w:rPr>
        <w:t>调</w:t>
      </w:r>
      <w:r>
        <w:rPr>
          <w:rFonts w:hint="eastAsia"/>
        </w:rPr>
        <w:t xml:space="preserve"> </w:t>
      </w:r>
      <w:r>
        <w:rPr>
          <w:rFonts w:hint="eastAsia"/>
        </w:rPr>
        <w:t>地</w:t>
      </w:r>
      <w:r>
        <w:rPr>
          <w:rFonts w:hint="eastAsia"/>
        </w:rPr>
        <w:t xml:space="preserve"> </w:t>
      </w:r>
      <w:r>
        <w:rPr>
          <w:rFonts w:hint="eastAsia"/>
        </w:rPr>
        <w:t>行</w:t>
      </w:r>
    </w:p>
    <w:p w:rsidR="00243DFF" w:rsidRDefault="002450BB" w:rsidP="00243DFF">
      <w:pPr>
        <w:pStyle w:val="a3"/>
        <w:numPr>
          <w:ilvl w:val="0"/>
          <w:numId w:val="1"/>
        </w:numPr>
        <w:ind w:firstLineChars="0"/>
        <w:rPr>
          <w:rFonts w:hint="eastAsia"/>
        </w:rPr>
      </w:pPr>
      <w:r>
        <w:rPr>
          <w:rFonts w:hint="eastAsia"/>
        </w:rPr>
        <w:t>近义词</w:t>
      </w:r>
    </w:p>
    <w:p w:rsidR="00243DFF" w:rsidRPr="00243DFF" w:rsidRDefault="00243DFF" w:rsidP="00243DFF">
      <w:pPr>
        <w:pStyle w:val="a3"/>
        <w:ind w:left="420" w:firstLineChars="0" w:firstLine="0"/>
      </w:pPr>
      <w:r w:rsidRPr="00243DFF">
        <w:rPr>
          <w:rFonts w:ascii="宋体" w:eastAsia="宋体" w:hAnsi="宋体" w:cs="宋体"/>
          <w:kern w:val="0"/>
          <w:sz w:val="24"/>
          <w:szCs w:val="24"/>
        </w:rPr>
        <w:t>剧烈（激烈） 承受（接受）均匀（匀称） 坚固（牢固） 报告（汇报） 焦躁（烦躁）清理（整理）</w:t>
      </w:r>
    </w:p>
    <w:p w:rsidR="00243DFF" w:rsidRDefault="00243DFF" w:rsidP="00243DFF">
      <w:pPr>
        <w:pStyle w:val="a3"/>
        <w:ind w:left="420" w:firstLineChars="0" w:firstLine="0"/>
        <w:rPr>
          <w:rFonts w:hint="eastAsia"/>
        </w:rPr>
      </w:pPr>
      <w:r w:rsidRPr="00BD5B5A">
        <w:rPr>
          <w:rFonts w:ascii="宋体" w:eastAsia="宋体" w:hAnsi="宋体" w:cs="宋体"/>
          <w:kern w:val="0"/>
          <w:sz w:val="24"/>
          <w:szCs w:val="24"/>
        </w:rPr>
        <w:t>料理（照料） 颤抖（颤动）轻而易举（易如反掌）微不足道（不值一提）循规蹈矩（安分守纪）</w:t>
      </w:r>
    </w:p>
    <w:p w:rsidR="002450BB" w:rsidRDefault="002450BB" w:rsidP="002450BB">
      <w:pPr>
        <w:pStyle w:val="a3"/>
        <w:numPr>
          <w:ilvl w:val="0"/>
          <w:numId w:val="1"/>
        </w:numPr>
        <w:ind w:firstLineChars="0"/>
        <w:rPr>
          <w:rFonts w:hint="eastAsia"/>
        </w:rPr>
      </w:pPr>
      <w:r>
        <w:rPr>
          <w:rFonts w:hint="eastAsia"/>
        </w:rPr>
        <w:t>反义词</w:t>
      </w:r>
    </w:p>
    <w:p w:rsidR="00243DFF" w:rsidRDefault="00243DFF" w:rsidP="00243DFF">
      <w:pPr>
        <w:pStyle w:val="a3"/>
        <w:widowControl/>
        <w:spacing w:before="100" w:beforeAutospacing="1" w:after="100" w:afterAutospacing="1"/>
        <w:ind w:left="420" w:firstLineChars="0" w:firstLine="0"/>
        <w:jc w:val="left"/>
        <w:rPr>
          <w:rFonts w:ascii="宋体" w:eastAsia="宋体" w:hAnsi="宋体" w:cs="宋体" w:hint="eastAsia"/>
          <w:kern w:val="0"/>
          <w:sz w:val="24"/>
          <w:szCs w:val="24"/>
        </w:rPr>
      </w:pPr>
      <w:r w:rsidRPr="00243DFF">
        <w:rPr>
          <w:rFonts w:ascii="宋体" w:eastAsia="宋体" w:hAnsi="宋体" w:cs="宋体"/>
          <w:kern w:val="0"/>
          <w:sz w:val="24"/>
          <w:szCs w:val="24"/>
        </w:rPr>
        <w:t>隐藏（显现） 秘密（公开）微不足道（举足轻重）鲜为人知（众所周知） 循规蹈矩（推陈出新）</w:t>
      </w:r>
    </w:p>
    <w:p w:rsidR="002450BB" w:rsidRDefault="00243DFF" w:rsidP="00243DFF">
      <w:pPr>
        <w:widowControl/>
        <w:spacing w:before="100" w:beforeAutospacing="1" w:after="100" w:afterAutospacing="1"/>
        <w:jc w:val="left"/>
        <w:rPr>
          <w:rFonts w:hint="eastAsia"/>
        </w:rPr>
      </w:pPr>
      <w:r>
        <w:rPr>
          <w:rFonts w:hint="eastAsia"/>
        </w:rPr>
        <w:t>五．</w:t>
      </w:r>
      <w:r w:rsidR="002450BB">
        <w:rPr>
          <w:rFonts w:hint="eastAsia"/>
        </w:rPr>
        <w:t>课文</w:t>
      </w:r>
    </w:p>
    <w:p w:rsidR="002450BB" w:rsidRPr="002450BB" w:rsidRDefault="002450BB" w:rsidP="002450BB">
      <w:pPr>
        <w:widowControl/>
        <w:spacing w:before="100" w:beforeAutospacing="1" w:after="100" w:afterAutospacing="1"/>
        <w:jc w:val="left"/>
        <w:rPr>
          <w:rFonts w:ascii="宋体" w:eastAsia="宋体" w:hAnsi="宋体" w:cs="宋体"/>
          <w:kern w:val="0"/>
          <w:sz w:val="24"/>
          <w:szCs w:val="24"/>
        </w:rPr>
      </w:pPr>
      <w:r w:rsidRPr="002450BB">
        <w:rPr>
          <w:rFonts w:ascii="宋体" w:eastAsia="宋体" w:hAnsi="宋体" w:cs="宋体" w:hint="eastAsia"/>
          <w:kern w:val="0"/>
          <w:sz w:val="24"/>
          <w:szCs w:val="24"/>
        </w:rPr>
        <w:t>1.</w:t>
      </w:r>
      <w:r w:rsidRPr="002450BB">
        <w:rPr>
          <w:rFonts w:ascii="宋体" w:eastAsia="宋体" w:hAnsi="宋体" w:cs="宋体"/>
          <w:kern w:val="0"/>
          <w:sz w:val="24"/>
          <w:szCs w:val="24"/>
        </w:rPr>
        <w:t>《人类的“老师”》是一篇有关仿生学的课文，重点介绍了人类在飞机设计、轮船设计、建筑设计等方面向动物学习的几个例子，具体说明了人类以生物为师，向自然学习的收获。人类的“老师”，“老师”加上引号表示：特殊的含义，“老师”指自然界的种种生物。</w:t>
      </w:r>
    </w:p>
    <w:p w:rsidR="002450BB" w:rsidRPr="00BD5B5A" w:rsidRDefault="002450BB" w:rsidP="002450BB">
      <w:pPr>
        <w:widowControl/>
        <w:spacing w:before="100" w:beforeAutospacing="1" w:after="100" w:afterAutospacing="1"/>
        <w:jc w:val="left"/>
        <w:rPr>
          <w:rFonts w:ascii="宋体" w:eastAsia="宋体" w:hAnsi="宋体" w:cs="宋体"/>
          <w:kern w:val="0"/>
          <w:sz w:val="24"/>
          <w:szCs w:val="24"/>
        </w:rPr>
      </w:pPr>
      <w:r>
        <w:rPr>
          <w:rFonts w:ascii="宋体" w:eastAsia="宋体" w:hAnsi="宋体" w:cs="宋体" w:hint="eastAsia"/>
          <w:kern w:val="0"/>
          <w:sz w:val="24"/>
          <w:szCs w:val="24"/>
        </w:rPr>
        <w:t>2.</w:t>
      </w:r>
      <w:r w:rsidRPr="00BD5B5A">
        <w:rPr>
          <w:rFonts w:ascii="宋体" w:eastAsia="宋体" w:hAnsi="宋体" w:cs="宋体"/>
          <w:kern w:val="0"/>
          <w:sz w:val="24"/>
          <w:szCs w:val="24"/>
        </w:rPr>
        <w:t>自然界可以充当人类“老师”的生物有许多，本文列举了以下六个例子。科学家从鱼儿在水中自由升降的现象中得到启示，发明了潜水艇。科学家研究了鸟类飞行的原理发明了飞机并从蜻蜓、苍蝇、蚊子、蜜蜂等昆虫身上得到启发，不断提高飞机的性能。工程师模仿鲸的形体，改进了船体的设计，提高了航行的速度。建筑师根据“薄壳结构”的特点，设计出许多既轻便又省料的建筑物。人们模仿袋鼠造出了会跳跃的越野汽车。人们模仿某些贝类制成了外壳坚固的坦克。我还知道：科学家从蝙蝠身上得到启示，发明了雷达。科学家从萤火虫身上得到启示，发明了高效的冷光源。人类根据野猪鼻子发明了防毒面具，根据蛙眼发明了电子蛙眼……</w:t>
      </w:r>
    </w:p>
    <w:p w:rsidR="002450BB" w:rsidRDefault="002450BB" w:rsidP="002450BB">
      <w:pPr>
        <w:pStyle w:val="a3"/>
        <w:ind w:left="420" w:firstLineChars="0" w:firstLine="0"/>
      </w:pPr>
    </w:p>
    <w:sectPr w:rsidR="002450BB" w:rsidSect="006A6F5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191ED1"/>
    <w:multiLevelType w:val="hybridMultilevel"/>
    <w:tmpl w:val="252C8958"/>
    <w:lvl w:ilvl="0" w:tplc="85A6A4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B6198"/>
    <w:rsid w:val="0015511C"/>
    <w:rsid w:val="00243DFF"/>
    <w:rsid w:val="002450BB"/>
    <w:rsid w:val="002F45E9"/>
    <w:rsid w:val="005F54FD"/>
    <w:rsid w:val="006A6F5D"/>
    <w:rsid w:val="007943BC"/>
    <w:rsid w:val="00A26DBB"/>
    <w:rsid w:val="00BB61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F5D"/>
    <w:pPr>
      <w:widowControl w:val="0"/>
      <w:jc w:val="both"/>
    </w:pPr>
  </w:style>
  <w:style w:type="paragraph" w:styleId="1">
    <w:name w:val="heading 1"/>
    <w:basedOn w:val="a"/>
    <w:link w:val="1Char"/>
    <w:uiPriority w:val="9"/>
    <w:qFormat/>
    <w:rsid w:val="00243DFF"/>
    <w:pPr>
      <w:widowControl/>
      <w:pBdr>
        <w:bottom w:val="single" w:sz="6" w:space="0" w:color="000000"/>
      </w:pBdr>
      <w:spacing w:before="100" w:beforeAutospacing="1" w:after="100" w:afterAutospacing="1"/>
      <w:jc w:val="left"/>
      <w:outlineLvl w:val="0"/>
    </w:pPr>
    <w:rPr>
      <w:rFonts w:ascii="宋体" w:eastAsia="宋体" w:hAnsi="宋体" w:cs="宋体"/>
      <w:b/>
      <w:bCs/>
      <w:kern w:val="36"/>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50BB"/>
    <w:pPr>
      <w:ind w:firstLineChars="200" w:firstLine="420"/>
    </w:pPr>
  </w:style>
  <w:style w:type="character" w:customStyle="1" w:styleId="1Char">
    <w:name w:val="标题 1 Char"/>
    <w:basedOn w:val="a0"/>
    <w:link w:val="1"/>
    <w:uiPriority w:val="9"/>
    <w:rsid w:val="00243DFF"/>
    <w:rPr>
      <w:rFonts w:ascii="宋体" w:eastAsia="宋体" w:hAnsi="宋体" w:cs="宋体"/>
      <w:b/>
      <w:bCs/>
      <w:kern w:val="36"/>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105</Words>
  <Characters>604</Characters>
  <Application>Microsoft Office Word</Application>
  <DocSecurity>0</DocSecurity>
  <Lines>5</Lines>
  <Paragraphs>1</Paragraphs>
  <ScaleCrop>false</ScaleCrop>
  <Company/>
  <LinksUpToDate>false</LinksUpToDate>
  <CharactersWithSpaces>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李双双</dc:creator>
  <cp:lastModifiedBy>李双双</cp:lastModifiedBy>
  <cp:revision>4</cp:revision>
  <dcterms:created xsi:type="dcterms:W3CDTF">2014-03-18T00:17:00Z</dcterms:created>
  <dcterms:modified xsi:type="dcterms:W3CDTF">2014-03-18T00:23:00Z</dcterms:modified>
</cp:coreProperties>
</file>